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5C2" w:rsidRDefault="00E665C2" w:rsidP="00E665C2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E665C2" w:rsidRDefault="0094431D" w:rsidP="0094431D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noProof/>
        </w:rPr>
        <w:drawing>
          <wp:inline distT="0" distB="0" distL="0" distR="0" wp14:anchorId="7E7C1C8B" wp14:editId="7A5FEA5E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5C2" w:rsidRDefault="00E665C2" w:rsidP="00E665C2">
      <w:pPr>
        <w:pStyle w:val="Default"/>
        <w:jc w:val="center"/>
      </w:pPr>
      <w:r>
        <w:rPr>
          <w:b/>
          <w:bCs/>
        </w:rPr>
        <w:t>Адаптированная рабочая программа</w:t>
      </w:r>
    </w:p>
    <w:p w:rsidR="00E665C2" w:rsidRDefault="00E665C2" w:rsidP="00E665C2">
      <w:pPr>
        <w:pStyle w:val="Default"/>
        <w:jc w:val="center"/>
      </w:pPr>
      <w:r>
        <w:rPr>
          <w:b/>
          <w:bCs/>
        </w:rPr>
        <w:t>по предмету «Литература»</w:t>
      </w:r>
    </w:p>
    <w:p w:rsidR="00E665C2" w:rsidRDefault="00E665C2" w:rsidP="00E665C2">
      <w:pPr>
        <w:pStyle w:val="Default"/>
        <w:jc w:val="center"/>
      </w:pPr>
      <w:r>
        <w:rPr>
          <w:b/>
          <w:bCs/>
        </w:rPr>
        <w:t>для обучающихся 8 класса</w:t>
      </w:r>
    </w:p>
    <w:p w:rsidR="00E665C2" w:rsidRDefault="00E665C2" w:rsidP="00E665C2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E665C2" w:rsidRDefault="00E665C2" w:rsidP="00E665C2">
      <w:pPr>
        <w:pStyle w:val="Default"/>
        <w:jc w:val="center"/>
      </w:pPr>
      <w:r>
        <w:rPr>
          <w:b/>
          <w:bCs/>
        </w:rPr>
        <w:t>основного общего образования</w:t>
      </w:r>
    </w:p>
    <w:p w:rsidR="00E665C2" w:rsidRDefault="00E665C2" w:rsidP="00E665C2">
      <w:pPr>
        <w:pStyle w:val="Default"/>
        <w:jc w:val="center"/>
      </w:pPr>
      <w:r>
        <w:rPr>
          <w:b/>
          <w:bCs/>
        </w:rPr>
        <w:t>для обучающихся с задержкой</w:t>
      </w:r>
    </w:p>
    <w:p w:rsidR="00E665C2" w:rsidRDefault="00E665C2" w:rsidP="00E665C2">
      <w:pPr>
        <w:pStyle w:val="Default"/>
        <w:jc w:val="center"/>
      </w:pPr>
      <w:r>
        <w:rPr>
          <w:b/>
          <w:bCs/>
        </w:rPr>
        <w:t>психического развития</w:t>
      </w:r>
    </w:p>
    <w:p w:rsidR="00E665C2" w:rsidRPr="007B2579" w:rsidRDefault="00E665C2" w:rsidP="00E665C2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7B2579">
        <w:rPr>
          <w:rFonts w:ascii="Times New Roman" w:hAnsi="Times New Roman"/>
          <w:b/>
          <w:bCs/>
          <w:sz w:val="24"/>
          <w:szCs w:val="24"/>
          <w:lang w:val="ru-RU"/>
        </w:rPr>
        <w:t>(основное общее образование)</w:t>
      </w:r>
    </w:p>
    <w:p w:rsidR="00E665C2" w:rsidRPr="007B2579" w:rsidRDefault="00E665C2" w:rsidP="00E665C2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665C2" w:rsidRPr="007B2579" w:rsidRDefault="00E665C2" w:rsidP="00E665C2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E665C2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65C2" w:rsidRDefault="00E665C2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65C2" w:rsidRPr="0059107B" w:rsidRDefault="00E665C2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Литература</w:t>
            </w:r>
          </w:p>
        </w:tc>
      </w:tr>
      <w:tr w:rsidR="00E665C2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65C2" w:rsidRDefault="00E665C2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65C2" w:rsidRDefault="00E665C2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2024-2025</w:t>
            </w:r>
          </w:p>
        </w:tc>
      </w:tr>
      <w:tr w:rsidR="00E665C2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65C2" w:rsidRDefault="00E665C2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665C2" w:rsidRPr="00804692" w:rsidRDefault="00E665C2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665C2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65C2" w:rsidRDefault="00E665C2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665C2" w:rsidRPr="0094431D" w:rsidRDefault="0094431D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  <w:tr w:rsidR="00E665C2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65C2" w:rsidRDefault="00E665C2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665C2" w:rsidRPr="0094431D" w:rsidRDefault="0094431D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:rsidR="00E665C2" w:rsidRDefault="00E665C2" w:rsidP="00E665C2">
      <w:pPr>
        <w:rPr>
          <w:rFonts w:ascii="Times New Roman" w:eastAsia="Calibri" w:hAnsi="Times New Roman" w:cs="Times New Roman"/>
          <w:sz w:val="24"/>
          <w:szCs w:val="24"/>
        </w:rPr>
      </w:pPr>
    </w:p>
    <w:p w:rsidR="00E665C2" w:rsidRDefault="00E665C2" w:rsidP="00E665C2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665C2" w:rsidRDefault="00E665C2" w:rsidP="00E665C2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р.п.Богандинский,202</w:t>
      </w:r>
      <w:r w:rsidR="0094431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5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г</w:t>
      </w:r>
    </w:p>
    <w:p w:rsidR="0094431D" w:rsidRPr="00B5358F" w:rsidRDefault="0094431D" w:rsidP="00E665C2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E665C2" w:rsidRDefault="00E665C2" w:rsidP="00E665C2">
      <w:pPr>
        <w:pStyle w:val="Default"/>
        <w:jc w:val="center"/>
        <w:rPr>
          <w:b/>
          <w:bCs/>
        </w:rPr>
      </w:pPr>
    </w:p>
    <w:p w:rsidR="00E665C2" w:rsidRDefault="00E665C2" w:rsidP="00E665C2">
      <w:pPr>
        <w:pStyle w:val="Default"/>
        <w:jc w:val="center"/>
        <w:rPr>
          <w:b/>
          <w:bCs/>
        </w:rPr>
      </w:pPr>
    </w:p>
    <w:p w:rsidR="00E665C2" w:rsidRDefault="00E665C2" w:rsidP="00E665C2">
      <w:pPr>
        <w:pStyle w:val="Default"/>
        <w:jc w:val="center"/>
      </w:pPr>
      <w:r>
        <w:rPr>
          <w:b/>
          <w:bCs/>
        </w:rPr>
        <w:t>1. Пояснительная записка</w:t>
      </w:r>
    </w:p>
    <w:p w:rsidR="00E665C2" w:rsidRDefault="00E665C2" w:rsidP="00E665C2">
      <w:pPr>
        <w:pStyle w:val="Default"/>
      </w:pPr>
      <w:r>
        <w:t xml:space="preserve">Данная рабочая программа по литературе разработана для обучающегося 8 класса по адаптированной основной общеобразовательной программе основного общего образования для обучающихся с задержкой психического </w:t>
      </w:r>
      <w:proofErr w:type="gramStart"/>
      <w:r>
        <w:t>развития  на</w:t>
      </w:r>
      <w:proofErr w:type="gramEnd"/>
      <w:r>
        <w:t xml:space="preserve"> основании:</w:t>
      </w:r>
    </w:p>
    <w:p w:rsidR="00E665C2" w:rsidRDefault="00E665C2" w:rsidP="00E665C2">
      <w:pPr>
        <w:pStyle w:val="Default"/>
      </w:pPr>
    </w:p>
    <w:p w:rsidR="00E665C2" w:rsidRDefault="00E665C2" w:rsidP="00E665C2">
      <w:pPr>
        <w:pStyle w:val="a3"/>
        <w:spacing w:before="0" w:beforeAutospacing="0" w:after="0" w:afterAutospacing="0"/>
      </w:pPr>
      <w:r>
        <w:t xml:space="preserve">1.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№ 273-ФЗ «Об образовании в Российской Федерации» (далее – Федеральный закон об образовании);</w:t>
      </w:r>
    </w:p>
    <w:p w:rsidR="00E665C2" w:rsidRDefault="00E665C2" w:rsidP="00E665C2">
      <w:pPr>
        <w:pStyle w:val="a3"/>
        <w:spacing w:before="0" w:beforeAutospacing="0" w:after="0" w:afterAutospacing="0"/>
        <w:rPr>
          <w:color w:val="000000"/>
        </w:rPr>
      </w:pPr>
    </w:p>
    <w:p w:rsidR="00E665C2" w:rsidRPr="002B2EB2" w:rsidRDefault="00E665C2" w:rsidP="00E665C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2B2EB2">
        <w:rPr>
          <w:rFonts w:ascii="Times New Roman" w:hAnsi="Times New Roman"/>
          <w:color w:val="000000"/>
          <w:sz w:val="24"/>
          <w:szCs w:val="24"/>
          <w:lang w:val="ru-RU"/>
        </w:rPr>
        <w:t xml:space="preserve">2. </w:t>
      </w:r>
      <w:r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здоровья»</w:t>
      </w:r>
    </w:p>
    <w:p w:rsidR="00E665C2" w:rsidRDefault="00E665C2" w:rsidP="00E665C2">
      <w:pPr>
        <w:pStyle w:val="a3"/>
        <w:rPr>
          <w:color w:val="000000"/>
        </w:rPr>
      </w:pPr>
      <w:r>
        <w:rPr>
          <w:color w:val="000000"/>
        </w:rPr>
        <w:t>3. Приказ Министерства Просвещения Российской Федерации от 21.09.2022 № 858 «</w:t>
      </w:r>
      <w:r w:rsidRPr="003424C1">
        <w:rPr>
          <w:color w:val="000000"/>
        </w:rPr>
        <w:t>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E665C2" w:rsidRDefault="00E665C2" w:rsidP="00E665C2">
      <w:pPr>
        <w:pStyle w:val="a3"/>
        <w:rPr>
          <w:color w:val="000000"/>
        </w:rPr>
      </w:pPr>
      <w:r>
        <w:rPr>
          <w:color w:val="000000"/>
        </w:rPr>
        <w:t xml:space="preserve">4. ФАОП ООО МАОУ </w:t>
      </w:r>
      <w:proofErr w:type="spellStart"/>
      <w:r>
        <w:rPr>
          <w:color w:val="000000"/>
        </w:rPr>
        <w:t>Богандинской</w:t>
      </w:r>
      <w:proofErr w:type="spellEnd"/>
      <w:r>
        <w:rPr>
          <w:color w:val="000000"/>
        </w:rPr>
        <w:t xml:space="preserve"> СОШ №2 (согласовано на УС №8 от </w:t>
      </w:r>
      <w:r w:rsidR="0094431D">
        <w:rPr>
          <w:color w:val="000000"/>
        </w:rPr>
        <w:t>29</w:t>
      </w:r>
      <w:r>
        <w:rPr>
          <w:color w:val="000000"/>
        </w:rPr>
        <w:t>.08.202</w:t>
      </w:r>
      <w:r w:rsidR="0094431D">
        <w:rPr>
          <w:color w:val="000000"/>
        </w:rPr>
        <w:t>5</w:t>
      </w:r>
      <w:r>
        <w:rPr>
          <w:color w:val="000000"/>
        </w:rPr>
        <w:t xml:space="preserve"> г, принято на ПС №1 от </w:t>
      </w:r>
      <w:r w:rsidR="0094431D">
        <w:rPr>
          <w:color w:val="000000"/>
        </w:rPr>
        <w:t>29</w:t>
      </w:r>
      <w:r>
        <w:rPr>
          <w:color w:val="000000"/>
        </w:rPr>
        <w:t>.08.202</w:t>
      </w:r>
      <w:r w:rsidR="0094431D">
        <w:rPr>
          <w:color w:val="000000"/>
        </w:rPr>
        <w:t>5</w:t>
      </w:r>
      <w:r>
        <w:rPr>
          <w:color w:val="000000"/>
        </w:rPr>
        <w:t xml:space="preserve">, утверждено приказом директора </w:t>
      </w:r>
    </w:p>
    <w:p w:rsidR="00E665C2" w:rsidRDefault="00E665C2" w:rsidP="00E665C2">
      <w:pPr>
        <w:pStyle w:val="Default"/>
      </w:pPr>
      <w:r>
        <w:rPr>
          <w:b/>
          <w:bCs/>
        </w:rPr>
        <w:t xml:space="preserve">Рабочая программа направлена на достижение следующих целей: </w:t>
      </w:r>
    </w:p>
    <w:p w:rsidR="00E665C2" w:rsidRPr="00B5358F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Целью преподавания литературы на уровне основного общего образования является формирование у обучающегося с ЗПР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</w:t>
      </w:r>
    </w:p>
    <w:p w:rsidR="00E665C2" w:rsidRPr="00B5358F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Изучение литературы на уровне основного общего образования решает следующие </w:t>
      </w:r>
      <w:r w:rsidRPr="00B5358F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t>задачи</w:t>
      </w:r>
      <w:r w:rsidRPr="00B5358F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: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овладение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и т. п.;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отношения к литературе как к особому способу познания жизни;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воспитание у обучающегося с ЗПР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воспитание культуры понимания «чужой» позиции, а также уважительного отношения к ценностям других людей, к культуре других эпох и народов;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воспитание квалифицированного читателя со сформированным эстетическим вкусом;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отношения к литературе как к одной из основных культурных ценностей народа;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обеспечение через чтение и изучение классической и современной литературы культурной самоидентификации;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осознание значимости чтения и изучения литературы для своего дальнейшего развития;</w:t>
      </w:r>
    </w:p>
    <w:p w:rsidR="00E665C2" w:rsidRPr="00B5358F" w:rsidRDefault="00E665C2" w:rsidP="00E665C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lastRenderedPageBreak/>
        <w:t>формирование у обучающегося стремления сознательно планировать своё досуговое чтение.</w:t>
      </w:r>
    </w:p>
    <w:p w:rsidR="00E665C2" w:rsidRPr="00B5358F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Цель и задачи</w:t>
      </w: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преподавания литературы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E665C2" w:rsidRDefault="00E665C2" w:rsidP="00E665C2">
      <w:pPr>
        <w:rPr>
          <w:sz w:val="24"/>
          <w:szCs w:val="24"/>
          <w:lang w:val="ru-RU"/>
        </w:rPr>
      </w:pPr>
    </w:p>
    <w:p w:rsidR="00E665C2" w:rsidRDefault="00E665C2" w:rsidP="00E665C2">
      <w:pPr>
        <w:pStyle w:val="Default"/>
        <w:ind w:left="720"/>
        <w:jc w:val="center"/>
        <w:rPr>
          <w:b/>
          <w:bCs/>
        </w:rPr>
      </w:pPr>
      <w:r>
        <w:rPr>
          <w:b/>
          <w:bCs/>
        </w:rPr>
        <w:t>2. Общая характеристика учебного предмета, коррекционного курса</w:t>
      </w:r>
    </w:p>
    <w:p w:rsidR="00E665C2" w:rsidRPr="00B5358F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Учебный предмет «Литература» входит в предметную область «Русский язык и литература» и направлен на получение обучающимися с ЗПР знаний о содержании, смыслах, языке произведений словесного творчества, освоение общекультурных навыков чтения, восприятия и понимания литературных произведений, выражения себя в слове. Предмет имеет интегративный характер: изучение направлено на образование, воспитание и развитие обучающегося подросткового возраста при особом внимании к его социально-эмоциональному развитию. Знакомство с фольклорными и литературными произведениями разных времен и народов, их обсуждение, анализ и интерпретация предоставляют обучающимся с ЗПР возможность эстетического и этического самоопределения, приобщают их к миру многообразных идей и представлений, выработанных человечеством, способствуют формированию гражданской позиции и национально-культурной идентичности, а также умению воспринимать родную культуру в контексте мировой. Осмысление и применение полученных на уроках литературы знаний позволит обучающимся с ЗПР продуктивно решать типичные задачи в области социальных отношений, межличностных отношений, включая отношения между людьми различных национальностей и вероисповеданий, а также в семейно-бытовой сфере, соотносить собственное поведение и поступки других людей с нравственными ценностями и принятыми правилами и нормами. </w:t>
      </w:r>
    </w:p>
    <w:p w:rsidR="00E665C2" w:rsidRPr="00B5358F" w:rsidRDefault="00E665C2" w:rsidP="00E665C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_Toc101980116"/>
      <w:bookmarkStart w:id="2" w:name="_Toc151639663"/>
      <w:r w:rsidRPr="00B5358F">
        <w:rPr>
          <w:rFonts w:ascii="Times New Roman" w:hAnsi="Times New Roman" w:cs="Times New Roman"/>
          <w:b/>
          <w:sz w:val="24"/>
          <w:szCs w:val="24"/>
          <w:lang w:val="ru-RU"/>
        </w:rPr>
        <w:t>Особенности отбора и адаптации учебного материала по литературе</w:t>
      </w:r>
      <w:bookmarkEnd w:id="1"/>
      <w:bookmarkEnd w:id="2"/>
    </w:p>
    <w:p w:rsidR="00E665C2" w:rsidRPr="00B5358F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Федеральная рабочая программа для обучающихся с ЗПР отличается от основной образовательной программы по литературе для 5–9 классов тем, что составлена с учетом особых образовательных потребностей и психофизических особенностей обучающихся с ЗПР. У обучающихся данной категории на уровне основного общего образования наблюдаются сниженная познавательная активность и работоспособность, что приводит к нежеланию читать и анализировать предложенные произведения; недостаточность произвольного внимания, приводящая к ухудшению понимания прочитанного произведения; у обучающихся плохо развиты навыки самостоятельной работы и самоконтроля, наблюдается инертность психических процессов, слабая память. Все это затрудняет изучение содержания образования по предмету «Литература» и вносит свои особенности в преподавание данного курса. При отборе изучаемых произведений педагогу следует понимать, что их содержание должно максимально способствовать расширению кругозора обучающихся с ЗПР; обогащению их жизненного опыта; систематизации знаний и представлений; способствовать повышению интеллектуальной активности и лучшему усвоению учебного материала по другим учебным дисциплинам; уточнению, расширению и активизации лексического запаса, развитию устной монологической речи.</w:t>
      </w:r>
    </w:p>
    <w:p w:rsidR="00E665C2" w:rsidRPr="00B5358F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Федеральная программа предоставляет автору рабочей программы свободу в распределении материала по четвертям (триместрам). 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потребностей.</w:t>
      </w:r>
    </w:p>
    <w:p w:rsidR="00E665C2" w:rsidRPr="00B5358F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Содержание каждого года обучения включает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</w:t>
      </w:r>
      <w:r w:rsidRPr="00B5358F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д.).</w:t>
      </w:r>
    </w:p>
    <w:p w:rsidR="00E665C2" w:rsidRDefault="00E665C2" w:rsidP="00E665C2">
      <w:pPr>
        <w:pStyle w:val="Default"/>
        <w:jc w:val="center"/>
      </w:pPr>
      <w:r>
        <w:rPr>
          <w:b/>
          <w:bCs/>
        </w:rPr>
        <w:t>3. Описание места учебного предмета, коррекционного курса в учебном плане.</w:t>
      </w:r>
    </w:p>
    <w:p w:rsidR="00E665C2" w:rsidRDefault="00E665C2" w:rsidP="00E665C2">
      <w:pPr>
        <w:rPr>
          <w:rFonts w:ascii="Times New Roman" w:hAnsi="Times New Roman"/>
          <w:sz w:val="24"/>
          <w:szCs w:val="24"/>
          <w:lang w:val="ru-RU"/>
        </w:rPr>
      </w:pPr>
      <w:r w:rsidRPr="008D6CEC">
        <w:rPr>
          <w:rFonts w:ascii="Times New Roman" w:hAnsi="Times New Roman"/>
          <w:sz w:val="24"/>
          <w:szCs w:val="24"/>
          <w:lang w:val="ru-RU"/>
        </w:rPr>
        <w:t>Количеств</w:t>
      </w:r>
      <w:r>
        <w:rPr>
          <w:rFonts w:ascii="Times New Roman" w:hAnsi="Times New Roman"/>
          <w:sz w:val="24"/>
          <w:szCs w:val="24"/>
          <w:lang w:val="ru-RU"/>
        </w:rPr>
        <w:t>о часов по учебному плану на 202</w:t>
      </w:r>
      <w:r w:rsidR="0094431D"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  <w:lang w:val="ru-RU"/>
        </w:rPr>
        <w:t xml:space="preserve"> -202</w:t>
      </w:r>
      <w:r w:rsidR="0094431D">
        <w:rPr>
          <w:rFonts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  <w:lang w:val="ru-RU"/>
        </w:rPr>
        <w:t xml:space="preserve"> учебный год – </w:t>
      </w:r>
      <w:r w:rsidR="0094431D">
        <w:rPr>
          <w:rFonts w:ascii="Times New Roman" w:hAnsi="Times New Roman"/>
          <w:sz w:val="24"/>
          <w:szCs w:val="24"/>
          <w:lang w:val="ru-RU"/>
        </w:rPr>
        <w:t>2</w:t>
      </w:r>
      <w:r>
        <w:rPr>
          <w:rFonts w:ascii="Times New Roman" w:hAnsi="Times New Roman"/>
          <w:sz w:val="24"/>
          <w:szCs w:val="24"/>
          <w:lang w:val="ru-RU"/>
        </w:rPr>
        <w:t xml:space="preserve"> часа в неделю, всего </w:t>
      </w:r>
      <w:r w:rsidR="0094431D">
        <w:rPr>
          <w:rFonts w:ascii="Times New Roman" w:hAnsi="Times New Roman"/>
          <w:sz w:val="24"/>
          <w:szCs w:val="24"/>
          <w:lang w:val="ru-RU"/>
        </w:rPr>
        <w:t>68</w:t>
      </w:r>
      <w:r w:rsidRPr="008D6CEC">
        <w:rPr>
          <w:rFonts w:ascii="Times New Roman" w:hAnsi="Times New Roman"/>
          <w:sz w:val="24"/>
          <w:szCs w:val="24"/>
          <w:lang w:val="ru-RU"/>
        </w:rPr>
        <w:t xml:space="preserve"> часов (34 учебных недель).</w:t>
      </w:r>
    </w:p>
    <w:p w:rsidR="00E665C2" w:rsidRPr="00C507C6" w:rsidRDefault="00E665C2" w:rsidP="00E665C2">
      <w:pPr>
        <w:pStyle w:val="Default"/>
        <w:jc w:val="center"/>
        <w:rPr>
          <w:b/>
        </w:rPr>
      </w:pPr>
      <w:r w:rsidRPr="00C507C6">
        <w:rPr>
          <w:b/>
        </w:rPr>
        <w:t xml:space="preserve">4. </w:t>
      </w:r>
      <w:r w:rsidRPr="00C507C6">
        <w:rPr>
          <w:b/>
          <w:bCs/>
        </w:rPr>
        <w:t>Описание ценностных ориентиров содержания учебного предмета</w:t>
      </w:r>
    </w:p>
    <w:p w:rsidR="00E665C2" w:rsidRDefault="00E665C2" w:rsidP="00E665C2">
      <w:pPr>
        <w:pStyle w:val="c6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> 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оценивать.</w:t>
      </w:r>
    </w:p>
    <w:p w:rsidR="00E665C2" w:rsidRDefault="00E665C2" w:rsidP="00E665C2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>Развитие готовности к самостоятельным поступкам и действиям, ответственности за их результаты.</w:t>
      </w:r>
    </w:p>
    <w:p w:rsidR="00E665C2" w:rsidRDefault="00E665C2" w:rsidP="00E665C2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 xml:space="preserve">  </w:t>
      </w:r>
      <w:r>
        <w:rPr>
          <w:rStyle w:val="c18"/>
          <w:color w:val="000000"/>
        </w:rPr>
        <w:tab/>
        <w:t> 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E665C2" w:rsidRDefault="00E665C2" w:rsidP="00E665C2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lastRenderedPageBreak/>
        <w:t xml:space="preserve">  </w:t>
      </w:r>
      <w:r>
        <w:rPr>
          <w:rStyle w:val="c18"/>
          <w:color w:val="000000"/>
        </w:rPr>
        <w:tab/>
        <w:t> Формирование нетерпимости и умения противостоять действиям и влияниям, представляющим угрозу жизни, здоровью, безопасности личности и общества в пределах своих возможностей.</w:t>
      </w:r>
    </w:p>
    <w:p w:rsidR="00E665C2" w:rsidRDefault="00E665C2" w:rsidP="00E665C2">
      <w:pPr>
        <w:pStyle w:val="c6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18"/>
          <w:color w:val="000000"/>
        </w:rPr>
        <w:t>На  уроках</w:t>
      </w:r>
      <w:proofErr w:type="gramEnd"/>
      <w:r>
        <w:rPr>
          <w:rStyle w:val="c18"/>
          <w:color w:val="000000"/>
        </w:rPr>
        <w:t xml:space="preserve"> литературы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воспитание.</w:t>
      </w:r>
    </w:p>
    <w:p w:rsidR="00E665C2" w:rsidRDefault="00E665C2" w:rsidP="00E665C2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>   На уроках литературы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 и т. д. Огромную роль при этом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чтения, формирует личностные качества человека, характеризующие его отношение к другим людям, к Родине.</w:t>
      </w:r>
    </w:p>
    <w:p w:rsidR="00E665C2" w:rsidRDefault="00E665C2" w:rsidP="00E665C2">
      <w:pPr>
        <w:pStyle w:val="c6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 xml:space="preserve">Изучение </w:t>
      </w:r>
      <w:proofErr w:type="gramStart"/>
      <w:r>
        <w:rPr>
          <w:rStyle w:val="c18"/>
          <w:color w:val="000000"/>
        </w:rPr>
        <w:t>литературы  должно</w:t>
      </w:r>
      <w:proofErr w:type="gramEnd"/>
      <w:r>
        <w:rPr>
          <w:rStyle w:val="c18"/>
          <w:color w:val="000000"/>
        </w:rPr>
        <w:t xml:space="preserve"> обеспечивать появление следующих ценностных ориентиров:</w:t>
      </w:r>
    </w:p>
    <w:p w:rsidR="00E665C2" w:rsidRDefault="00E665C2" w:rsidP="00E665C2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 – направленность на развитие и сохранение жизни через сострадание, и милосердие как проявление любви;</w:t>
      </w:r>
    </w:p>
    <w:p w:rsidR="00E665C2" w:rsidRDefault="00E665C2" w:rsidP="00E665C2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свободы, чести и достоинства как основа современных принципов и правил межличностных отношений;</w:t>
      </w:r>
    </w:p>
    <w:p w:rsidR="00E665C2" w:rsidRDefault="00E665C2" w:rsidP="00E665C2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 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бережное отношение к природе через тексты художественных и научно-популярных произведений литературы;</w:t>
      </w:r>
    </w:p>
    <w:p w:rsidR="00E665C2" w:rsidRDefault="00E665C2" w:rsidP="00E665C2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 красоты и гармонии – основа эстетического воспитания через приобщение ребёнка к литературе как виду искусства. Это ценность стремления к гармонии, к идеалу;</w:t>
      </w:r>
    </w:p>
    <w:p w:rsidR="00E665C2" w:rsidRDefault="00E665C2" w:rsidP="00E665C2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-  семьи.</w:t>
      </w:r>
    </w:p>
    <w:p w:rsidR="00E665C2" w:rsidRDefault="00E665C2" w:rsidP="00E665C2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близким людям, чувства любви, благодарности, взаимной ответственности;</w:t>
      </w:r>
    </w:p>
    <w:p w:rsidR="00E665C2" w:rsidRDefault="00E665C2" w:rsidP="00E665C2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гражданственности – осознание себя как члена общества, народа,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народу;</w:t>
      </w:r>
    </w:p>
    <w:p w:rsidR="00E665C2" w:rsidRDefault="00E665C2" w:rsidP="00E665C2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-  патриотизма. Любовь к России, активный интерес к её прошлому и настоящему, готовность служить ей.</w:t>
      </w:r>
    </w:p>
    <w:p w:rsidR="00E665C2" w:rsidRDefault="00E665C2" w:rsidP="00E665C2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E665C2" w:rsidRPr="00420F78" w:rsidRDefault="00E665C2" w:rsidP="00E665C2">
      <w:pPr>
        <w:pStyle w:val="Default"/>
        <w:jc w:val="center"/>
        <w:rPr>
          <w:b/>
        </w:rPr>
      </w:pPr>
      <w:r w:rsidRPr="00420F78">
        <w:rPr>
          <w:b/>
          <w:bCs/>
        </w:rPr>
        <w:t xml:space="preserve">5. </w:t>
      </w:r>
      <w:r w:rsidRPr="00420F78">
        <w:rPr>
          <w:b/>
        </w:rPr>
        <w:t xml:space="preserve">Планируемые результаты освоения </w:t>
      </w:r>
      <w:r>
        <w:rPr>
          <w:b/>
        </w:rPr>
        <w:t>учебного предмета «Литература» 8</w:t>
      </w:r>
      <w:r w:rsidRPr="00420F78">
        <w:rPr>
          <w:b/>
        </w:rPr>
        <w:t xml:space="preserve"> класс</w:t>
      </w:r>
    </w:p>
    <w:p w:rsidR="00E665C2" w:rsidRPr="00420F78" w:rsidRDefault="00E665C2" w:rsidP="00E665C2">
      <w:pPr>
        <w:pStyle w:val="Default"/>
        <w:jc w:val="center"/>
      </w:pPr>
    </w:p>
    <w:p w:rsidR="00E665C2" w:rsidRPr="00420F78" w:rsidRDefault="00E665C2" w:rsidP="00E665C2">
      <w:pPr>
        <w:pStyle w:val="3"/>
        <w:spacing w:before="160" w:after="120"/>
        <w:rPr>
          <w:rFonts w:ascii="Times New Roman" w:hAnsi="Times New Roman"/>
          <w:b/>
          <w:color w:val="auto"/>
        </w:rPr>
      </w:pPr>
      <w:bookmarkStart w:id="3" w:name="_Toc101980127"/>
      <w:bookmarkStart w:id="4" w:name="_Toc151639673"/>
      <w:bookmarkStart w:id="5" w:name="_Toc153892661"/>
      <w:r w:rsidRPr="00420F78">
        <w:rPr>
          <w:rFonts w:ascii="Times New Roman" w:hAnsi="Times New Roman"/>
          <w:b/>
          <w:color w:val="auto"/>
        </w:rPr>
        <w:t>Личностные результаты</w:t>
      </w:r>
      <w:bookmarkEnd w:id="3"/>
      <w:bookmarkEnd w:id="4"/>
      <w:bookmarkEnd w:id="5"/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Личностные результаты освоения 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программы по литературе на уровне основного общего образования</w:t>
      </w: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В результате изучения литературы на уровне основного общего образования у обучающегося с ЗПР будут сформированы следующие личностные результаты: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bCs/>
          <w:position w:val="1"/>
          <w:sz w:val="24"/>
          <w:szCs w:val="24"/>
          <w:lang w:val="ru-RU"/>
        </w:rPr>
        <w:t>1)</w:t>
      </w:r>
      <w:r w:rsidRPr="00420F78">
        <w:rPr>
          <w:rFonts w:ascii="Times New Roman" w:eastAsia="SchoolBookSanPin" w:hAnsi="Times New Roman"/>
          <w:bCs/>
          <w:position w:val="1"/>
          <w:sz w:val="24"/>
          <w:szCs w:val="24"/>
        </w:rPr>
        <w:t> </w:t>
      </w:r>
      <w:r w:rsidRPr="00420F78">
        <w:rPr>
          <w:rFonts w:ascii="Times New Roman" w:eastAsia="SchoolBookSanPin" w:hAnsi="Times New Roman"/>
          <w:bCs/>
          <w:position w:val="1"/>
          <w:sz w:val="24"/>
          <w:szCs w:val="24"/>
          <w:lang w:val="ru-RU"/>
        </w:rPr>
        <w:t xml:space="preserve">гражданского воспитания: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литературы;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lastRenderedPageBreak/>
        <w:t>представление о способах противодействия коррупции, 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организации; готовность к участию в гуманитарной деятельности;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2)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патриотического воспитания: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России;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3)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духовно-нравственного воспитания: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 с оценкой поведения и поступков персонажей литературных произведений;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4)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эстетического воспитания: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осознание важности художественной литературы и культуры как средства коммуникации и самовыражения;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5)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осознание ценности жизни с использованием собственного жизненного и читательского опыта, ответственного отношения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навыки безопасного поведения в Интернете;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  <w:r w:rsidRPr="00420F78">
        <w:rPr>
          <w:rFonts w:ascii="Times New Roman" w:eastAsia="SchoolBookSanPin" w:hAnsi="Times New Roman"/>
          <w:position w:val="1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произведений,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6)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трудового воспитания: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деятельности, в том числе при изучении произведений русского фольклора и литературы,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7)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экологического воспитания: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lastRenderedPageBreak/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8)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ценности научного познания: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овладение языковой и читательской культурой как средством познания мира, 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9)</w:t>
      </w:r>
      <w:r w:rsidRPr="00420F78">
        <w:rPr>
          <w:rFonts w:ascii="Times New Roman" w:eastAsia="SchoolBookSanPin" w:hAnsi="Times New Roman"/>
          <w:sz w:val="24"/>
          <w:szCs w:val="24"/>
        </w:rPr>
        <w:t> </w:t>
      </w: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обеспечение адаптации обучающегося к изменяющимся условиям социальной и природной среды: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изучение и оценка социальных ролей персонажей литературных произведений;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других, 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развитие, умение оперировать основными понятиями, терминами и представлениями в области концепции устойчивого развития; анализировать и выявлять взаимосвязи природы, общества и экономики;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опыт; воспринимать стрессовую ситуацию как вызов, требующий контрмер, 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произошедшей ситуации; быть готовым действовать в отсутствии гарантий успеха.</w:t>
      </w:r>
    </w:p>
    <w:p w:rsidR="00E665C2" w:rsidRPr="00420F78" w:rsidRDefault="00E665C2" w:rsidP="00E665C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6" w:name="_Toc101980128"/>
      <w:bookmarkStart w:id="7" w:name="_Toc151639674"/>
    </w:p>
    <w:p w:rsidR="00E665C2" w:rsidRPr="00420F78" w:rsidRDefault="00E665C2" w:rsidP="00E665C2">
      <w:pPr>
        <w:pStyle w:val="3"/>
        <w:spacing w:before="160" w:after="120"/>
        <w:rPr>
          <w:rFonts w:ascii="Times New Roman" w:hAnsi="Times New Roman"/>
          <w:b/>
          <w:color w:val="auto"/>
        </w:rPr>
      </w:pPr>
      <w:bookmarkStart w:id="8" w:name="_Toc153892662"/>
      <w:r w:rsidRPr="00420F78">
        <w:rPr>
          <w:rFonts w:ascii="Times New Roman" w:hAnsi="Times New Roman"/>
          <w:b/>
          <w:color w:val="auto"/>
        </w:rPr>
        <w:t>Метапредметные результаты</w:t>
      </w:r>
      <w:bookmarkEnd w:id="6"/>
      <w:bookmarkEnd w:id="7"/>
      <w:bookmarkEnd w:id="8"/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Овладение универсальными учебными познавательными действиями: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выделять характерные черты, присущие различным образам литературных героев, давать им обобщенную характеристику;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устанавливать причинно-следственные связи при чтении литературных произведений;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находить в тексте</w:t>
      </w:r>
      <w:r w:rsidRPr="00420F78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информацию и формулировать выводы;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владеть смысловым чтением; использовать смысловое чтение для извлечения и обобщения информации из одного или нескольких источников с учетом поставленных целей;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формировать читательскую грамотность;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аргументировать свою позицию, мнение;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lastRenderedPageBreak/>
        <w:t>создавать, использовать, преобразовывать планы (простые и развернутые) для решения учебных задач при написании аннотации, сочинения, эссе, литературно-творческой работы;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Овладение универсальными учебными коммуникативными действиями: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формулировать суждения, выражать эмоции в соответствии с условиями и целями общения;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задавать вопросы по существу обсуждаемой темы в ходе диалога или дискуссии;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 помощью педагога или самостоятельно составлять устные и письменные тексты с использованием литературных произведений для выступления перед аудиторией;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отстаивать свое мнение, точку зрения; 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формировать и развивать компетентности в области использования информационно-коммуникационных технологий.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Овладение универсальными учебными регулятивными действиями: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 в области литературы;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оценивать правильность выполнения учебной задачи, собственные возможности ее решения;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различать и называть собственные эмоции, возникающие при прочтении литературных произведений или при знакомстве с биографиями писателей;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анализировать причины эмоций литературных персонажей и адекватно называть их;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ставить себя на место литературного персонажа, понимать его мотивы и намерения.</w:t>
      </w:r>
    </w:p>
    <w:p w:rsidR="00E665C2" w:rsidRPr="00420F78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706F39" w:rsidRPr="0094431D" w:rsidRDefault="00E665C2" w:rsidP="00E665C2">
      <w:pPr>
        <w:rPr>
          <w:rFonts w:ascii="Times New Roman" w:hAnsi="Times New Roman"/>
          <w:b/>
          <w:sz w:val="24"/>
          <w:szCs w:val="24"/>
          <w:lang w:val="ru-RU"/>
        </w:rPr>
      </w:pPr>
      <w:bookmarkStart w:id="9" w:name="_Toc101980129"/>
      <w:bookmarkStart w:id="10" w:name="_Toc151639675"/>
      <w:bookmarkStart w:id="11" w:name="_Toc153892663"/>
      <w:r w:rsidRPr="0094431D">
        <w:rPr>
          <w:rFonts w:ascii="Times New Roman" w:hAnsi="Times New Roman"/>
          <w:b/>
          <w:sz w:val="24"/>
          <w:szCs w:val="24"/>
          <w:lang w:val="ru-RU"/>
        </w:rPr>
        <w:t>Предметные результаты</w:t>
      </w:r>
      <w:bookmarkEnd w:id="9"/>
      <w:bookmarkEnd w:id="10"/>
      <w:bookmarkEnd w:id="11"/>
      <w:r w:rsidRPr="0094431D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1) 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2) понимать специфику литературы как вида словесного искусства, выявлять отличия художественного текста от текста научного, делового, публицистического; 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3) проводить с опорой на план, образец смысловой анализ произведений художественной литературы; воспринимать, анализировать, интерпретировать и оценивать прочитанное (с учётом актуального уровня развития обучающихся с ЗПР): 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по плану героев-персонажей, давать их сравнительные характеристики; выявлять особенности композиции и основной конфликт произведения; объяснять на базовом уровне своё понимание нравственно-философской, социально-исторической  проблематики произведений (с учётом актуального уровня развития обучающихся с ЗПР);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писателя;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понимать сущность и смысловые функции теоретико-литературных понятий и самостоятельно использовать их в процессе анализа и интерпретации произведений: художественная литература и устное народное творчество; проза и</w:t>
      </w:r>
      <w:r w:rsidRPr="00E665C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поэзия; художественный образ, факт, вымысел; роды (лирика, эпос, драма), жанры (рассказ, повесть, роман, баллада, поэма, песня, сонет, лиро­эпические (поэма, баллада); тема, идея, проблематика;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</w:t>
      </w: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lastRenderedPageBreak/>
        <w:t xml:space="preserve">литературный герой (персонаж), лирический герой; портрет, пейзаж, интерьер; юмор, ирония, сатира, сарказм; эпитет, метафора, сравнение; олицетворение, гипербола; стихотворный метр (хорей, ямб, дактиль), ритм, рифма, строфа; афоризм; 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- учиться 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- выделять с направляющей помощью педагога в произведениях элементы художественной формы и обнаруживать связи между ними; определять </w:t>
      </w:r>
      <w:proofErr w:type="spellStart"/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родо</w:t>
      </w:r>
      <w:proofErr w:type="spellEnd"/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-жанровую специфику изученного художественного произведения; 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сопоставлять по плану, схеме произведения, их фрагменты, образы персонажей, литературные явления и факты, сюжеты разных литературных произведений, темы, проблемы, жанры, эпизоды текста;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сопоставлять по плану, схеме изученные произведения художественной литературы с произведениями других видов искусства (изобразительное искусство, музыка, театр, кино, фотоискусство);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4) выразительно читать стихи и прозу, в том числе наизусть </w:t>
      </w: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br/>
        <w:t xml:space="preserve">(не менее 8–9 поэтических произведений, не выученных ранее), передавая личное отношение к произведению (с учётом актуального уровня развития обучающихся с ЗПР); 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5) пересказывать изученное произведение, используя различные виды пересказов, отвечать на вопросы и самостоятельно формулировать вопросы к тексту; 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6) участвовать в беседе и диалоге о прочитанном произведении, соотносить собственную позицию с позициями участников диалога, давать аргументированную оценку прочитанному;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7) 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*с направляющей помощью педагога исправлять и редактировать собственные письменные тексты*; собирать с направляющей помощью педагога, материал и обрабатывать информацию, необходимую для составления плана, таблицы, схемы, доклада, конспекта, эссе, отзыва на самостоятельно выбранную литературную тему, применяя различные виды цитирования; 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8) с направляющей помощью педагога интерпретировать и оценивать текстуально изученные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чтения; 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9) осознавать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 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10) планировать своё досуговое чтение, обогащать свой литературный кругозор по рекомендациям педагога, в</w:t>
      </w:r>
      <w:r w:rsidRPr="00E665C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том числе за счёт произведений современной литературы;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11) 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E665C2" w:rsidRPr="00E665C2" w:rsidRDefault="00E665C2" w:rsidP="00E665C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12) самостоятельно использовать энциклопедии, словари и</w:t>
      </w:r>
      <w:r w:rsidRPr="00E665C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E665C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 </w:t>
      </w:r>
    </w:p>
    <w:p w:rsidR="00E665C2" w:rsidRDefault="00E665C2" w:rsidP="00E665C2">
      <w:pPr>
        <w:rPr>
          <w:sz w:val="24"/>
          <w:szCs w:val="24"/>
          <w:lang w:val="ru-RU"/>
        </w:rPr>
      </w:pPr>
    </w:p>
    <w:p w:rsidR="00E665C2" w:rsidRDefault="00E665C2" w:rsidP="00E665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420F78">
        <w:rPr>
          <w:rFonts w:ascii="Times New Roman" w:hAnsi="Times New Roman"/>
          <w:b/>
          <w:bCs/>
          <w:sz w:val="24"/>
          <w:szCs w:val="24"/>
          <w:lang w:val="ru-RU"/>
        </w:rPr>
        <w:t>6.Содержание учебного предмета, коррекционного курса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. Литература 8</w:t>
      </w:r>
      <w:r w:rsidRPr="00420F78">
        <w:rPr>
          <w:rFonts w:ascii="Times New Roman" w:hAnsi="Times New Roman"/>
          <w:b/>
          <w:bCs/>
          <w:sz w:val="24"/>
          <w:szCs w:val="24"/>
          <w:lang w:val="ru-RU"/>
        </w:rPr>
        <w:t xml:space="preserve"> класс.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Древнерусская литература.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Житийная литература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одно произведение по выбору). Например, «Житие Сергия Радонежского», «Житие протопопа Аввакума, им самим написанное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».‌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XVIII века.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Д. И. Фонвизин. 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Комедия «Недоросль».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первой половины XIX века.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А. С. Пушкин.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 Стихотворения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не менее двух). Например, «К Чаадаеву», «Анчар» и другие. «Маленькие трагедии» (одна пьеса по выбору). Например, «Моцарт и Сальери», «Каменный гость». ‌‌Роман «Капитанская дочка».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М. Ю. Лермонтов.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 Стихотворения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 xml:space="preserve">не менее двух). Например, «Я не хочу, чтоб свет узнал…», «Из-под таинственной, холодной полумаски…», «Нищий» и 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‌ Поэма «Мцыри».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Н. В. Гоголь. 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Повесть «Шинель». Комедия «Ревизор».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второй половины XIX века.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И. С. Тургенев.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 Повести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одна по выбору). Например, «Ася», «Первая любовь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».‌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Ф. М. Достоевский.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‌«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Бедные люди», «Белые ночи» (одно произведение по выбору).‌‌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Л. Н. Толстой. 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Повести и рассказы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одно произведение по выбору). Например, «Отрочество» (главы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).‌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первой половины XX века.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Произведения писателей русского зарубежья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 xml:space="preserve">не менее двух по выбору). Например, произведения И. С. Шмелёва, М. А. Осоргина, В. В. Набокова, Н. Тэффи, А. Т. Аверченко и 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Поэзия первой половины ХХ века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 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М. А. Булгаков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 xml:space="preserve">одна повесть по выбору). Например, «Собачье сердце» и 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второй половины XX–начала XXI века.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А. Т. Твардовский. 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Поэма «Василий Тёркин»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главы «Переправа», «Гармонь», «Два солдата», «Поединок» и другие).‌‌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А.Н. Толстой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. Рассказ «Русский характер».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М. А. Шолохов.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 Рассказ «Судьба человека».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А. И. Солженицын.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 Рассказ «Матрёнин двор».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Произведения отечественных прозаиков второй половины XX–начала XXI </w:t>
      </w:r>
      <w:proofErr w:type="gramStart"/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века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не менее двух произведений). Например, произведения В.П. Астафьева, Ю.В. Бондарева, Б.П. Екимова, Е.И. Носова, А.Н. и Б.Н. Стругацких, В.Ф. Тендрякова и других.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br/>
        <w:t>‌‌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Поэзия второй половины XX – начала XXI веков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br/>
        <w:t>‌‌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Зарубежная литература. У. Шекспир.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 Сонеты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один-два по выбору). Например, № 66 «</w:t>
      </w:r>
      <w:proofErr w:type="spellStart"/>
      <w:r w:rsidRPr="0094431D">
        <w:rPr>
          <w:rFonts w:ascii="Times New Roman" w:hAnsi="Times New Roman" w:cs="Times New Roman"/>
          <w:sz w:val="24"/>
          <w:szCs w:val="24"/>
          <w:lang w:val="ru-RU"/>
        </w:rPr>
        <w:t>Измучась</w:t>
      </w:r>
      <w:proofErr w:type="spellEnd"/>
      <w:r w:rsidRPr="0094431D">
        <w:rPr>
          <w:rFonts w:ascii="Times New Roman" w:hAnsi="Times New Roman" w:cs="Times New Roman"/>
          <w:sz w:val="24"/>
          <w:szCs w:val="24"/>
          <w:lang w:val="ru-RU"/>
        </w:rPr>
        <w:t xml:space="preserve"> всем, я умереть хочу…», № 130 «Её глаза на звёзды не похожи…» и другие. ‌‌Трагедия «Ромео и Джульетта»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фрагменты по выбору).‌‌</w:t>
      </w:r>
    </w:p>
    <w:p w:rsidR="0094431D" w:rsidRPr="0094431D" w:rsidRDefault="0094431D" w:rsidP="009443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431D">
        <w:rPr>
          <w:rFonts w:ascii="Times New Roman" w:hAnsi="Times New Roman" w:cs="Times New Roman"/>
          <w:b/>
          <w:bCs/>
          <w:sz w:val="24"/>
          <w:szCs w:val="24"/>
          <w:lang w:val="ru-RU"/>
        </w:rPr>
        <w:t>Ж.-Б. Мольер. </w:t>
      </w:r>
      <w:r w:rsidRPr="0094431D">
        <w:rPr>
          <w:rFonts w:ascii="Times New Roman" w:hAnsi="Times New Roman" w:cs="Times New Roman"/>
          <w:sz w:val="24"/>
          <w:szCs w:val="24"/>
          <w:lang w:val="ru-RU"/>
        </w:rPr>
        <w:t>Комедия «Мещанин во дворянстве» </w:t>
      </w:r>
      <w:proofErr w:type="gramStart"/>
      <w:r w:rsidRPr="0094431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94431D">
        <w:rPr>
          <w:rFonts w:ascii="Times New Roman" w:hAnsi="Times New Roman" w:cs="Times New Roman"/>
          <w:sz w:val="24"/>
          <w:szCs w:val="24"/>
          <w:lang w:val="ru-RU"/>
        </w:rPr>
        <w:t>фрагменты по выбору).‌</w:t>
      </w:r>
    </w:p>
    <w:p w:rsidR="00E665C2" w:rsidRPr="00F929DE" w:rsidRDefault="00E665C2" w:rsidP="00E665C2">
      <w:pPr>
        <w:spacing w:after="0" w:line="264" w:lineRule="auto"/>
        <w:ind w:left="120"/>
        <w:jc w:val="both"/>
        <w:rPr>
          <w:lang w:val="ru-RU"/>
        </w:rPr>
      </w:pPr>
    </w:p>
    <w:p w:rsidR="00E665C2" w:rsidRDefault="00E665C2" w:rsidP="0094431D">
      <w:pPr>
        <w:spacing w:after="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665C2" w:rsidRDefault="00E665C2" w:rsidP="00E665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665C2" w:rsidRDefault="00E665C2" w:rsidP="00E665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665C2" w:rsidRDefault="00E665C2" w:rsidP="00E665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665C2" w:rsidRDefault="00E665C2" w:rsidP="00E665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665C2" w:rsidRDefault="00E665C2" w:rsidP="00E665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665C2" w:rsidRPr="00E665C2" w:rsidRDefault="00E665C2" w:rsidP="00E665C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507C6">
        <w:rPr>
          <w:rFonts w:ascii="Times New Roman" w:hAnsi="Times New Roman"/>
          <w:b/>
          <w:sz w:val="24"/>
          <w:szCs w:val="24"/>
          <w:lang w:val="ru-RU"/>
        </w:rPr>
        <w:t>7</w:t>
      </w:r>
      <w:r w:rsidRPr="00C507C6">
        <w:rPr>
          <w:rFonts w:ascii="Times New Roman" w:hAnsi="Times New Roman"/>
          <w:sz w:val="24"/>
          <w:szCs w:val="24"/>
          <w:lang w:val="ru-RU"/>
        </w:rPr>
        <w:t>.</w:t>
      </w:r>
      <w:r w:rsidRPr="00C507C6">
        <w:rPr>
          <w:rFonts w:ascii="Times New Roman" w:hAnsi="Times New Roman"/>
          <w:b/>
          <w:sz w:val="24"/>
          <w:szCs w:val="24"/>
          <w:lang w:val="ru-RU"/>
        </w:rPr>
        <w:t xml:space="preserve"> Тематическое план</w:t>
      </w:r>
      <w:r>
        <w:rPr>
          <w:rFonts w:ascii="Times New Roman" w:hAnsi="Times New Roman"/>
          <w:b/>
          <w:sz w:val="24"/>
          <w:szCs w:val="24"/>
          <w:lang w:val="ru-RU"/>
        </w:rPr>
        <w:t>ирование</w:t>
      </w:r>
    </w:p>
    <w:p w:rsidR="00E665C2" w:rsidRDefault="00E665C2" w:rsidP="00E665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E665C2" w:rsidTr="00CF2F6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65C2" w:rsidRDefault="00E665C2" w:rsidP="00CF2F6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5C2" w:rsidRDefault="00E665C2" w:rsidP="00CF2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5C2" w:rsidRDefault="00E665C2" w:rsidP="00CF2F6A">
            <w:pPr>
              <w:spacing w:after="0"/>
              <w:ind w:left="135"/>
            </w:pPr>
          </w:p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5C2" w:rsidRDefault="00E665C2" w:rsidP="00CF2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5C2" w:rsidRDefault="00E665C2" w:rsidP="00CF2F6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5C2" w:rsidRDefault="00E665C2" w:rsidP="00CF2F6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5C2" w:rsidRDefault="00E665C2" w:rsidP="00CF2F6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5C2" w:rsidRDefault="00E665C2" w:rsidP="00CF2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5C2" w:rsidRDefault="00E665C2" w:rsidP="00CF2F6A"/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5C2" w:rsidRDefault="00E665C2" w:rsidP="00CF2F6A"/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XVIII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5C2" w:rsidRDefault="00E665C2" w:rsidP="00CF2F6A"/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</w:t>
            </w:r>
            <w:proofErr w:type="spellStart"/>
            <w:proofErr w:type="gramStart"/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Например,«</w:t>
            </w:r>
            <w:proofErr w:type="gramEnd"/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Моцарт</w:t>
            </w:r>
            <w:proofErr w:type="spellEnd"/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Сальери», «Каменный гость».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холодной полумаски…», «Нищий»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Мцыри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5C2" w:rsidRDefault="00E665C2" w:rsidP="00CF2F6A"/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Отрочество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5C2" w:rsidRDefault="00E665C2" w:rsidP="00CF2F6A"/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</w:t>
            </w:r>
            <w:proofErr w:type="spellStart"/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эпоха».Например</w:t>
            </w:r>
            <w:proofErr w:type="spellEnd"/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, 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5C2" w:rsidRDefault="00E665C2" w:rsidP="00CF2F6A"/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5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5C2" w:rsidRDefault="00E665C2" w:rsidP="00CF2F6A"/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Сонеты (один-два по выбору). Например, № 66 «</w:t>
            </w:r>
            <w:proofErr w:type="spellStart"/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Измучась</w:t>
            </w:r>
            <w:proofErr w:type="spellEnd"/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всем, я умереть хочу…», № 130 «Её глаза на звёзды не похожи…»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Трагедия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Джульетта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5C2" w:rsidRDefault="00E665C2" w:rsidP="00CF2F6A"/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RPr="0094431D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2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5C2" w:rsidTr="00CF2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5C2" w:rsidRPr="0015721A" w:rsidRDefault="00E665C2" w:rsidP="00CF2F6A">
            <w:pPr>
              <w:spacing w:after="0"/>
              <w:ind w:left="135"/>
              <w:rPr>
                <w:lang w:val="ru-RU"/>
              </w:rPr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 w:rsidRPr="0015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665C2" w:rsidRDefault="00E665C2" w:rsidP="00CF2F6A"/>
        </w:tc>
      </w:tr>
    </w:tbl>
    <w:p w:rsidR="00E665C2" w:rsidRPr="00420F78" w:rsidRDefault="00E665C2" w:rsidP="00E665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665C2" w:rsidRPr="00A65A55" w:rsidRDefault="00E665C2" w:rsidP="00E665C2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8. </w:t>
      </w:r>
      <w:r w:rsidRPr="00A65A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Описание материально-технического обеспечения</w:t>
      </w:r>
    </w:p>
    <w:p w:rsidR="00E665C2" w:rsidRPr="00E665C2" w:rsidRDefault="00E665C2" w:rsidP="00E665C2">
      <w:pPr>
        <w:rPr>
          <w:sz w:val="24"/>
          <w:szCs w:val="24"/>
          <w:lang w:val="ru-RU"/>
        </w:rPr>
      </w:pPr>
    </w:p>
    <w:sectPr w:rsidR="00E665C2" w:rsidRPr="00E665C2" w:rsidSect="00E665C2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default"/>
  </w:font>
  <w:font w:name="OfficinaSansBoldITC">
    <w:altName w:val="Franklin Gothic Demi Cond"/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396"/>
    <w:rsid w:val="00706F39"/>
    <w:rsid w:val="0094431D"/>
    <w:rsid w:val="009A1396"/>
    <w:rsid w:val="00E6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AF0B50"/>
  <w15:chartTrackingRefBased/>
  <w15:docId w15:val="{D67064BA-6420-4E33-BAF2-1C31FF9F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65C2"/>
    <w:pPr>
      <w:spacing w:after="200" w:line="276" w:lineRule="auto"/>
    </w:pPr>
    <w:rPr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665C2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665C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E665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66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63">
    <w:name w:val="c63"/>
    <w:basedOn w:val="a"/>
    <w:rsid w:val="00E66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8">
    <w:name w:val="c18"/>
    <w:basedOn w:val="a0"/>
    <w:rsid w:val="00E665C2"/>
  </w:style>
  <w:style w:type="paragraph" w:customStyle="1" w:styleId="c3">
    <w:name w:val="c3"/>
    <w:basedOn w:val="a"/>
    <w:rsid w:val="00E66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E66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6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6be" TargetMode="External"/><Relationship Id="rId13" Type="http://schemas.openxmlformats.org/officeDocument/2006/relationships/hyperlink" Target="https://m.edsoo.ru/7f4196be" TargetMode="External"/><Relationship Id="rId18" Type="http://schemas.openxmlformats.org/officeDocument/2006/relationships/hyperlink" Target="https://m.edsoo.ru/7f4196be" TargetMode="External"/><Relationship Id="rId26" Type="http://schemas.openxmlformats.org/officeDocument/2006/relationships/hyperlink" Target="https://m.edsoo.ru/7f4196b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6be" TargetMode="External"/><Relationship Id="rId7" Type="http://schemas.openxmlformats.org/officeDocument/2006/relationships/hyperlink" Target="https://m.edsoo.ru/7f4196be" TargetMode="External"/><Relationship Id="rId12" Type="http://schemas.openxmlformats.org/officeDocument/2006/relationships/hyperlink" Target="https://m.edsoo.ru/7f4196be" TargetMode="External"/><Relationship Id="rId17" Type="http://schemas.openxmlformats.org/officeDocument/2006/relationships/hyperlink" Target="https://m.edsoo.ru/7f4196be" TargetMode="External"/><Relationship Id="rId25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6be" TargetMode="External"/><Relationship Id="rId20" Type="http://schemas.openxmlformats.org/officeDocument/2006/relationships/hyperlink" Target="https://m.edsoo.ru/7f4196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96be" TargetMode="External"/><Relationship Id="rId24" Type="http://schemas.openxmlformats.org/officeDocument/2006/relationships/hyperlink" Target="https://m.edsoo.ru/7f4196be" TargetMode="External"/><Relationship Id="rId5" Type="http://schemas.openxmlformats.org/officeDocument/2006/relationships/image" Target="media/image1.jpg"/><Relationship Id="rId15" Type="http://schemas.openxmlformats.org/officeDocument/2006/relationships/hyperlink" Target="https://m.edsoo.ru/7f4196be" TargetMode="External"/><Relationship Id="rId23" Type="http://schemas.openxmlformats.org/officeDocument/2006/relationships/hyperlink" Target="https://m.edsoo.ru/7f4196be" TargetMode="External"/><Relationship Id="rId28" Type="http://schemas.openxmlformats.org/officeDocument/2006/relationships/hyperlink" Target="https://m.edsoo.ru/7f4196be" TargetMode="External"/><Relationship Id="rId10" Type="http://schemas.openxmlformats.org/officeDocument/2006/relationships/hyperlink" Target="https://m.edsoo.ru/7f4196be" TargetMode="External"/><Relationship Id="rId19" Type="http://schemas.openxmlformats.org/officeDocument/2006/relationships/hyperlink" Target="https://m.edsoo.ru/7f4196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6be" TargetMode="External"/><Relationship Id="rId14" Type="http://schemas.openxmlformats.org/officeDocument/2006/relationships/hyperlink" Target="https://m.edsoo.ru/7f4196be" TargetMode="External"/><Relationship Id="rId22" Type="http://schemas.openxmlformats.org/officeDocument/2006/relationships/hyperlink" Target="https://m.edsoo.ru/7f4196be" TargetMode="External"/><Relationship Id="rId27" Type="http://schemas.openxmlformats.org/officeDocument/2006/relationships/hyperlink" Target="https://m.edsoo.ru/7f4196b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5286</Words>
  <Characters>30136</Characters>
  <Application>Microsoft Office Word</Application>
  <DocSecurity>0</DocSecurity>
  <Lines>251</Lines>
  <Paragraphs>70</Paragraphs>
  <ScaleCrop>false</ScaleCrop>
  <Company/>
  <LinksUpToDate>false</LinksUpToDate>
  <CharactersWithSpaces>35352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2024-08-18T18:10:00Z</dcterms:created>
  <dcterms:modified xsi:type="dcterms:W3CDTF">2025-09-23T13:59:00Z</dcterms:modified>
</cp:coreProperties>
</file>